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F9" w:rsidRPr="00A826F9" w:rsidRDefault="00A826F9" w:rsidP="00A826F9">
      <w:pPr>
        <w:shd w:val="clear" w:color="auto" w:fill="FFFFFF"/>
        <w:spacing w:after="150" w:line="240" w:lineRule="auto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6999C9"/>
          <w:kern w:val="36"/>
          <w:sz w:val="36"/>
          <w:szCs w:val="36"/>
        </w:rPr>
      </w:pPr>
      <w:r w:rsidRPr="00A826F9">
        <w:rPr>
          <w:rFonts w:ascii="Century Gothic" w:eastAsia="Times New Roman" w:hAnsi="Century Gothic" w:cs="Times New Roman"/>
          <w:b/>
          <w:bCs/>
          <w:color w:val="6999C9"/>
          <w:kern w:val="36"/>
          <w:sz w:val="36"/>
          <w:szCs w:val="36"/>
        </w:rPr>
        <w:t>Job Opening</w:t>
      </w:r>
    </w:p>
    <w:tbl>
      <w:tblPr>
        <w:tblW w:w="0" w:type="auto"/>
        <w:tblCellSpacing w:w="15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8"/>
        <w:gridCol w:w="6267"/>
      </w:tblGrid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Posting 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Consultant (Disaster loss databases)</w:t>
            </w:r>
          </w:p>
        </w:tc>
      </w:tr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Department/Office: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United Nations Office for Disaster Risk Reduction</w:t>
            </w:r>
          </w:p>
        </w:tc>
      </w:tr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Duty Station: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BANGKOK</w:t>
            </w:r>
          </w:p>
        </w:tc>
      </w:tr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Posting Period: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18 February 2020 - 26 February 2020</w:t>
            </w:r>
          </w:p>
        </w:tc>
      </w:tr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Job Opening Number: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20-United Nations Office for Disaster Risk Reduction-132162-Consultant</w:t>
            </w:r>
          </w:p>
        </w:tc>
      </w:tr>
      <w:tr w:rsidR="00A826F9" w:rsidRPr="00A826F9" w:rsidTr="00A826F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b/>
                <w:bCs/>
                <w:color w:val="3C3C3C"/>
                <w:sz w:val="20"/>
              </w:rPr>
              <w:t>Staffing Exercise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A826F9" w:rsidRPr="00A826F9" w:rsidRDefault="00A826F9" w:rsidP="00A826F9">
            <w:pPr>
              <w:spacing w:after="0" w:line="240" w:lineRule="auto"/>
              <w:rPr>
                <w:rFonts w:ascii="inherit" w:eastAsia="Times New Roman" w:hAnsi="inherit" w:cs="Times New Roman"/>
                <w:color w:val="3C3C3C"/>
                <w:sz w:val="20"/>
                <w:szCs w:val="20"/>
              </w:rPr>
            </w:pPr>
            <w:r w:rsidRPr="00A826F9">
              <w:rPr>
                <w:rFonts w:ascii="inherit" w:eastAsia="Times New Roman" w:hAnsi="inherit" w:cs="Times New Roman"/>
                <w:color w:val="3C3C3C"/>
                <w:sz w:val="20"/>
                <w:szCs w:val="20"/>
                <w:bdr w:val="none" w:sz="0" w:space="0" w:color="auto" w:frame="1"/>
              </w:rPr>
              <w:t>N/A</w:t>
            </w:r>
          </w:p>
        </w:tc>
      </w:tr>
    </w:tbl>
    <w:p w:rsidR="00A826F9" w:rsidRDefault="00A826F9"/>
    <w:p w:rsidR="00A826F9" w:rsidRDefault="00A826F9">
      <w:r>
        <w:t>For more details please visit to below link</w:t>
      </w:r>
    </w:p>
    <w:p w:rsidR="00A826F9" w:rsidRDefault="00A826F9"/>
    <w:p w:rsidR="00046883" w:rsidRDefault="00A826F9">
      <w:hyperlink r:id="rId4" w:history="1">
        <w:r>
          <w:rPr>
            <w:rStyle w:val="Hyperlink"/>
          </w:rPr>
          <w:t>https://careers.un.org/lbw/jobdetail.aspx?id=132162&amp;Lang=en-US</w:t>
        </w:r>
      </w:hyperlink>
    </w:p>
    <w:sectPr w:rsidR="00046883" w:rsidSect="00046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6F9"/>
    <w:rsid w:val="00046883"/>
    <w:rsid w:val="00A8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883"/>
  </w:style>
  <w:style w:type="paragraph" w:styleId="Heading1">
    <w:name w:val="heading 1"/>
    <w:basedOn w:val="Normal"/>
    <w:link w:val="Heading1Char"/>
    <w:uiPriority w:val="9"/>
    <w:qFormat/>
    <w:rsid w:val="00A82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6F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826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bold">
    <w:name w:val="cbold"/>
    <w:basedOn w:val="DefaultParagraphFont"/>
    <w:rsid w:val="00A82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s.un.org/lbw/jobdetail.aspx?id=132162&amp;Lang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</dc:creator>
  <cp:lastModifiedBy>madhur</cp:lastModifiedBy>
  <cp:revision>1</cp:revision>
  <dcterms:created xsi:type="dcterms:W3CDTF">2020-04-27T08:12:00Z</dcterms:created>
  <dcterms:modified xsi:type="dcterms:W3CDTF">2020-04-27T08:14:00Z</dcterms:modified>
</cp:coreProperties>
</file>